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DD" w:rsidRPr="005C6C66" w:rsidRDefault="00472D0F">
      <w:pPr>
        <w:rPr>
          <w:sz w:val="44"/>
        </w:rPr>
      </w:pPr>
      <w:r w:rsidRPr="005C6C66">
        <w:rPr>
          <w:rFonts w:ascii="Arial" w:hAnsi="Arial" w:cs="Arial"/>
          <w:color w:val="000000"/>
          <w:sz w:val="28"/>
          <w:szCs w:val="15"/>
          <w:shd w:val="clear" w:color="auto" w:fill="FFFFFF"/>
        </w:rPr>
        <w:t>Как действовать при пожаре на кухне</w:t>
      </w:r>
      <w:r w:rsidRPr="005C6C66">
        <w:rPr>
          <w:rFonts w:ascii="Arial" w:hAnsi="Arial" w:cs="Arial"/>
          <w:color w:val="000000"/>
          <w:sz w:val="28"/>
          <w:szCs w:val="15"/>
        </w:rPr>
        <w:br/>
      </w:r>
      <w:r w:rsidRPr="005C6C66">
        <w:rPr>
          <w:rFonts w:ascii="Arial" w:hAnsi="Arial" w:cs="Arial"/>
          <w:color w:val="000000"/>
          <w:sz w:val="28"/>
          <w:szCs w:val="15"/>
          <w:shd w:val="clear" w:color="auto" w:fill="FFFFFF"/>
        </w:rPr>
        <w:t>Чаще всего в жилых домах пожары случаются именно на кухне. Загореться могут кухонные прихватки, полотенце или занавеска. В это случае можно кинуть их в раковину или залить водой.</w:t>
      </w:r>
      <w:r w:rsidRPr="005C6C66">
        <w:rPr>
          <w:rFonts w:ascii="Arial" w:hAnsi="Arial" w:cs="Arial"/>
          <w:color w:val="000000"/>
          <w:sz w:val="28"/>
          <w:szCs w:val="15"/>
        </w:rPr>
        <w:br/>
      </w:r>
      <w:r w:rsidRPr="005C6C66">
        <w:rPr>
          <w:rFonts w:ascii="Arial" w:hAnsi="Arial" w:cs="Arial"/>
          <w:color w:val="000000"/>
          <w:sz w:val="28"/>
          <w:szCs w:val="15"/>
          <w:shd w:val="clear" w:color="auto" w:fill="FFFFFF"/>
        </w:rPr>
        <w:t>Иногда может загореться масло в перегретой сковороде. В этом случае необходимо перекрыть газ. Тушит</w:t>
      </w:r>
      <w:bookmarkStart w:id="0" w:name="_GoBack"/>
      <w:bookmarkEnd w:id="0"/>
      <w:r w:rsidRPr="005C6C66">
        <w:rPr>
          <w:rFonts w:ascii="Arial" w:hAnsi="Arial" w:cs="Arial"/>
          <w:color w:val="000000"/>
          <w:sz w:val="28"/>
          <w:szCs w:val="15"/>
          <w:shd w:val="clear" w:color="auto" w:fill="FFFFFF"/>
        </w:rPr>
        <w:t>ь водой горящее масло нельзя, так как полетят брызги во все стороны и может загореться вся кухня. Выливать горящее масло в раковину тоже не следует. Если вы уже отключили газ, накройте кастрюлю крышкой и просто подождите, пока масло остынет. Можно вместо крышки использовать мокрую тряпку.</w:t>
      </w:r>
      <w:r w:rsidRPr="005C6C66">
        <w:rPr>
          <w:rFonts w:ascii="Arial" w:hAnsi="Arial" w:cs="Arial"/>
          <w:color w:val="000000"/>
          <w:sz w:val="28"/>
          <w:szCs w:val="15"/>
        </w:rPr>
        <w:br/>
      </w:r>
      <w:r w:rsidRPr="005C6C66">
        <w:rPr>
          <w:rFonts w:ascii="Arial" w:hAnsi="Arial" w:cs="Arial"/>
          <w:color w:val="000000"/>
          <w:sz w:val="28"/>
          <w:szCs w:val="15"/>
          <w:shd w:val="clear" w:color="auto" w:fill="FFFFFF"/>
        </w:rPr>
        <w:t>Если возгорание на кухне приобретает большие масштабы, то сразу уходите из нее и звоните «101».</w:t>
      </w:r>
    </w:p>
    <w:sectPr w:rsidR="001031DD" w:rsidRPr="005C6C66" w:rsidSect="0010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0F"/>
    <w:rsid w:val="001031DD"/>
    <w:rsid w:val="00472D0F"/>
    <w:rsid w:val="005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50CA-A153-4AF7-91FA-46A1D80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Judge</cp:lastModifiedBy>
  <cp:revision>4</cp:revision>
  <dcterms:created xsi:type="dcterms:W3CDTF">2020-04-17T06:42:00Z</dcterms:created>
  <dcterms:modified xsi:type="dcterms:W3CDTF">2020-04-24T11:36:00Z</dcterms:modified>
</cp:coreProperties>
</file>